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05" w:rsidRPr="00F63507" w:rsidRDefault="00B72F05"/>
    <w:p w:rsidR="00F63507" w:rsidRPr="00F63507" w:rsidRDefault="007872CE" w:rsidP="00B72F05">
      <w:pPr>
        <w:jc w:val="center"/>
        <w:rPr>
          <w:rFonts w:asciiTheme="majorHAnsi" w:hAnsiTheme="majorHAnsi"/>
          <w:sz w:val="32"/>
          <w:szCs w:val="32"/>
        </w:rPr>
      </w:pPr>
      <w:r w:rsidRPr="00F63507">
        <w:rPr>
          <w:rFonts w:asciiTheme="majorHAnsi" w:hAnsiTheme="majorHAnsi"/>
          <w:sz w:val="32"/>
          <w:szCs w:val="32"/>
        </w:rPr>
        <w:t xml:space="preserve">AGF-Trendcafé </w:t>
      </w:r>
    </w:p>
    <w:p w:rsidR="007872CE" w:rsidRPr="00F63507" w:rsidRDefault="00F63507" w:rsidP="00B72F05">
      <w:pPr>
        <w:jc w:val="center"/>
        <w:rPr>
          <w:rFonts w:asciiTheme="majorHAnsi" w:hAnsiTheme="majorHAnsi"/>
          <w:sz w:val="32"/>
          <w:szCs w:val="32"/>
        </w:rPr>
      </w:pPr>
      <w:r w:rsidRPr="00F63507">
        <w:rPr>
          <w:rFonts w:asciiTheme="majorHAnsi" w:hAnsiTheme="majorHAnsi"/>
          <w:sz w:val="32"/>
          <w:szCs w:val="32"/>
        </w:rPr>
        <w:t>18 november 2014</w:t>
      </w:r>
    </w:p>
    <w:p w:rsidR="007872CE" w:rsidRPr="00F63507" w:rsidRDefault="00F63507" w:rsidP="00B72F05">
      <w:pPr>
        <w:jc w:val="center"/>
        <w:rPr>
          <w:rFonts w:asciiTheme="majorHAnsi" w:hAnsiTheme="majorHAnsi"/>
          <w:b/>
          <w:sz w:val="40"/>
          <w:szCs w:val="40"/>
        </w:rPr>
      </w:pPr>
      <w:r w:rsidRPr="00F63507">
        <w:rPr>
          <w:rFonts w:asciiTheme="majorHAnsi" w:hAnsiTheme="majorHAnsi"/>
          <w:b/>
          <w:sz w:val="32"/>
          <w:szCs w:val="32"/>
        </w:rPr>
        <w:t>‘H</w:t>
      </w:r>
      <w:r w:rsidR="007872CE" w:rsidRPr="00F63507">
        <w:rPr>
          <w:rFonts w:asciiTheme="majorHAnsi" w:hAnsiTheme="majorHAnsi"/>
          <w:b/>
          <w:sz w:val="32"/>
          <w:szCs w:val="32"/>
        </w:rPr>
        <w:t>oe koopt en kookt de generatie Y&amp;Z</w:t>
      </w:r>
      <w:r w:rsidR="007872CE" w:rsidRPr="00F63507">
        <w:rPr>
          <w:rFonts w:asciiTheme="majorHAnsi" w:hAnsiTheme="majorHAnsi"/>
          <w:b/>
          <w:sz w:val="32"/>
          <w:szCs w:val="32"/>
          <w:u w:val="single"/>
        </w:rPr>
        <w:t>?</w:t>
      </w:r>
      <w:r w:rsidRPr="00F63507">
        <w:rPr>
          <w:rFonts w:asciiTheme="majorHAnsi" w:hAnsiTheme="majorHAnsi"/>
          <w:b/>
          <w:sz w:val="32"/>
          <w:szCs w:val="32"/>
        </w:rPr>
        <w:t>’</w:t>
      </w:r>
    </w:p>
    <w:p w:rsidR="00B72F05" w:rsidRPr="00B72F05" w:rsidRDefault="007872CE" w:rsidP="00B72F0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3D1496" w:rsidRPr="00F63507" w:rsidRDefault="003D1496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Programma:</w:t>
      </w:r>
    </w:p>
    <w:p w:rsidR="003D1496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13.00 Ontvangst </w:t>
      </w:r>
    </w:p>
    <w:p w:rsidR="003D1496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13.15</w:t>
      </w:r>
      <w:r w:rsidR="003D1496" w:rsidRPr="00F63507">
        <w:rPr>
          <w:rFonts w:asciiTheme="majorHAnsi" w:hAnsiTheme="majorHAnsi"/>
        </w:rPr>
        <w:t xml:space="preserve"> </w:t>
      </w:r>
      <w:r w:rsidRPr="00F63507">
        <w:rPr>
          <w:rFonts w:asciiTheme="majorHAnsi" w:hAnsiTheme="majorHAnsi"/>
        </w:rPr>
        <w:t xml:space="preserve">vertrek naar </w:t>
      </w:r>
      <w:proofErr w:type="spellStart"/>
      <w:r w:rsidRPr="00F63507">
        <w:rPr>
          <w:rFonts w:asciiTheme="majorHAnsi" w:hAnsiTheme="majorHAnsi"/>
        </w:rPr>
        <w:t>Bilder</w:t>
      </w:r>
      <w:proofErr w:type="spellEnd"/>
      <w:r w:rsidRPr="00F63507">
        <w:rPr>
          <w:rFonts w:asciiTheme="majorHAnsi" w:hAnsiTheme="majorHAnsi"/>
        </w:rPr>
        <w:t xml:space="preserve"> &amp; de Clercq/SLA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13.30 Ontvangst deelnemers rondleiding Amsterdam </w:t>
      </w:r>
      <w:proofErr w:type="spellStart"/>
      <w:r w:rsidRPr="00F63507">
        <w:rPr>
          <w:rFonts w:asciiTheme="majorHAnsi" w:hAnsiTheme="majorHAnsi"/>
        </w:rPr>
        <w:t>ArenA</w:t>
      </w:r>
      <w:proofErr w:type="spellEnd"/>
    </w:p>
    <w:p w:rsidR="00F63507" w:rsidRPr="00F63507" w:rsidRDefault="006F20B0">
      <w:pPr>
        <w:rPr>
          <w:rFonts w:asciiTheme="majorHAnsi" w:hAnsiTheme="majorHAnsi"/>
        </w:rPr>
      </w:pPr>
      <w:r>
        <w:rPr>
          <w:rFonts w:asciiTheme="majorHAnsi" w:hAnsiTheme="majorHAnsi"/>
        </w:rPr>
        <w:t>13.45 S</w:t>
      </w:r>
      <w:r w:rsidR="00F63507" w:rsidRPr="00F63507">
        <w:rPr>
          <w:rFonts w:asciiTheme="majorHAnsi" w:hAnsiTheme="majorHAnsi"/>
        </w:rPr>
        <w:t xml:space="preserve">tart rondleiding Amsterdam </w:t>
      </w:r>
      <w:proofErr w:type="spellStart"/>
      <w:r w:rsidR="00F63507" w:rsidRPr="00F63507">
        <w:rPr>
          <w:rFonts w:asciiTheme="majorHAnsi" w:hAnsiTheme="majorHAnsi"/>
        </w:rPr>
        <w:t>ArenA</w:t>
      </w:r>
      <w:proofErr w:type="spellEnd"/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14.30 Ontvangst Deelnemers AGF Trendcafé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15.00 Welkom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15.10 Presentatie ING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15.</w:t>
      </w:r>
      <w:r w:rsidR="006F20B0">
        <w:rPr>
          <w:rFonts w:asciiTheme="majorHAnsi" w:hAnsiTheme="majorHAnsi"/>
        </w:rPr>
        <w:t>40</w:t>
      </w:r>
      <w:r w:rsidRPr="00F63507">
        <w:rPr>
          <w:rFonts w:asciiTheme="majorHAnsi" w:hAnsiTheme="majorHAnsi"/>
        </w:rPr>
        <w:t xml:space="preserve"> Presentatie Cindy van </w:t>
      </w:r>
      <w:proofErr w:type="spellStart"/>
      <w:r w:rsidRPr="00F63507">
        <w:rPr>
          <w:rFonts w:asciiTheme="majorHAnsi" w:hAnsiTheme="majorHAnsi"/>
        </w:rPr>
        <w:t>Cauter</w:t>
      </w:r>
      <w:proofErr w:type="spellEnd"/>
    </w:p>
    <w:p w:rsidR="00F63507" w:rsidRPr="00F63507" w:rsidRDefault="006F20B0">
      <w:pPr>
        <w:rPr>
          <w:rFonts w:asciiTheme="majorHAnsi" w:hAnsiTheme="majorHAnsi"/>
        </w:rPr>
      </w:pPr>
      <w:r>
        <w:rPr>
          <w:rFonts w:asciiTheme="majorHAnsi" w:hAnsiTheme="majorHAnsi"/>
        </w:rPr>
        <w:t>16.10</w:t>
      </w:r>
      <w:r w:rsidR="00F63507" w:rsidRPr="00F63507">
        <w:rPr>
          <w:rFonts w:asciiTheme="majorHAnsi" w:hAnsiTheme="majorHAnsi"/>
        </w:rPr>
        <w:t xml:space="preserve"> Frisse snack</w:t>
      </w:r>
    </w:p>
    <w:p w:rsidR="00F63507" w:rsidRPr="00F63507" w:rsidRDefault="006F20B0">
      <w:pPr>
        <w:rPr>
          <w:rFonts w:asciiTheme="majorHAnsi" w:hAnsiTheme="majorHAnsi"/>
        </w:rPr>
      </w:pPr>
      <w:r>
        <w:rPr>
          <w:rFonts w:asciiTheme="majorHAnsi" w:hAnsiTheme="majorHAnsi"/>
        </w:rPr>
        <w:t>16.20</w:t>
      </w:r>
      <w:r w:rsidR="00F63507" w:rsidRPr="00F63507">
        <w:rPr>
          <w:rFonts w:asciiTheme="majorHAnsi" w:hAnsiTheme="majorHAnsi"/>
        </w:rPr>
        <w:t xml:space="preserve"> Interactief Interview met 3 jonge ondernemers</w:t>
      </w:r>
    </w:p>
    <w:p w:rsidR="00F63507" w:rsidRPr="00F63507" w:rsidRDefault="006F20B0">
      <w:pPr>
        <w:rPr>
          <w:rFonts w:asciiTheme="majorHAnsi" w:hAnsiTheme="majorHAnsi"/>
        </w:rPr>
      </w:pPr>
      <w:r>
        <w:rPr>
          <w:rFonts w:asciiTheme="majorHAnsi" w:hAnsiTheme="majorHAnsi"/>
        </w:rPr>
        <w:t>16.50</w:t>
      </w:r>
      <w:r w:rsidR="00F63507" w:rsidRPr="00F63507">
        <w:rPr>
          <w:rFonts w:asciiTheme="majorHAnsi" w:hAnsiTheme="majorHAnsi"/>
        </w:rPr>
        <w:t xml:space="preserve"> Presentatie Scheidsrechter Björn Kuipers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18.00 Afsluiting 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18.15 Borrel en Buffet</w:t>
      </w:r>
    </w:p>
    <w:p w:rsidR="00F63507" w:rsidRPr="00F63507" w:rsidRDefault="00F6350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20.00 Einde bijeenkomst</w:t>
      </w:r>
    </w:p>
    <w:p w:rsidR="006F20B0" w:rsidRDefault="006F20B0" w:rsidP="006F20B0"/>
    <w:p w:rsidR="003D1496" w:rsidRPr="00F63507" w:rsidRDefault="003D1496">
      <w:pPr>
        <w:rPr>
          <w:rFonts w:asciiTheme="majorHAnsi" w:hAnsiTheme="majorHAnsi"/>
          <w:b/>
        </w:rPr>
      </w:pPr>
      <w:bookmarkStart w:id="0" w:name="_GoBack"/>
      <w:bookmarkEnd w:id="0"/>
      <w:r w:rsidRPr="00F63507">
        <w:rPr>
          <w:rFonts w:asciiTheme="majorHAnsi" w:hAnsiTheme="majorHAnsi"/>
          <w:b/>
        </w:rPr>
        <w:t>Inleiding</w:t>
      </w:r>
    </w:p>
    <w:p w:rsidR="007872CE" w:rsidRPr="00F63507" w:rsidRDefault="007872CE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Kennis delen, </w:t>
      </w:r>
      <w:r w:rsidR="007B4620" w:rsidRPr="00F63507">
        <w:rPr>
          <w:rFonts w:asciiTheme="majorHAnsi" w:hAnsiTheme="majorHAnsi"/>
        </w:rPr>
        <w:t xml:space="preserve">maatschappelijke veranderingen, </w:t>
      </w:r>
      <w:proofErr w:type="spellStart"/>
      <w:r w:rsidR="007B4620" w:rsidRPr="00F63507">
        <w:rPr>
          <w:rFonts w:asciiTheme="majorHAnsi" w:hAnsiTheme="majorHAnsi"/>
        </w:rPr>
        <w:t>shopperged</w:t>
      </w:r>
      <w:r w:rsidR="00BA601C" w:rsidRPr="00F63507">
        <w:rPr>
          <w:rFonts w:asciiTheme="majorHAnsi" w:hAnsiTheme="majorHAnsi"/>
        </w:rPr>
        <w:t>r</w:t>
      </w:r>
      <w:r w:rsidRPr="00F63507">
        <w:rPr>
          <w:rFonts w:asciiTheme="majorHAnsi" w:hAnsiTheme="majorHAnsi"/>
        </w:rPr>
        <w:t>ag</w:t>
      </w:r>
      <w:proofErr w:type="spellEnd"/>
      <w:r w:rsidRPr="00F63507">
        <w:rPr>
          <w:rFonts w:asciiTheme="majorHAnsi" w:hAnsiTheme="majorHAnsi"/>
        </w:rPr>
        <w:t>, trends, innovaties en</w:t>
      </w:r>
      <w:r w:rsidR="00BA601C" w:rsidRPr="00F63507">
        <w:rPr>
          <w:rFonts w:asciiTheme="majorHAnsi" w:hAnsiTheme="majorHAnsi"/>
        </w:rPr>
        <w:t xml:space="preserve"> ondernemerschap</w:t>
      </w:r>
      <w:r w:rsidR="007B4620" w:rsidRPr="00F63507">
        <w:rPr>
          <w:rFonts w:asciiTheme="majorHAnsi" w:hAnsiTheme="majorHAnsi"/>
        </w:rPr>
        <w:t xml:space="preserve">. </w:t>
      </w:r>
      <w:r w:rsidRPr="00F63507">
        <w:rPr>
          <w:rFonts w:asciiTheme="majorHAnsi" w:hAnsiTheme="majorHAnsi"/>
        </w:rPr>
        <w:t>Zo maar een paar kreten waar het aankomende</w:t>
      </w:r>
      <w:r w:rsidR="007B4620" w:rsidRPr="00F63507">
        <w:rPr>
          <w:rFonts w:asciiTheme="majorHAnsi" w:hAnsiTheme="majorHAnsi"/>
        </w:rPr>
        <w:t xml:space="preserve"> </w:t>
      </w:r>
      <w:r w:rsidRPr="00F63507">
        <w:rPr>
          <w:rFonts w:asciiTheme="majorHAnsi" w:hAnsiTheme="majorHAnsi"/>
        </w:rPr>
        <w:t>AGF-Trendcafé op 18 november</w:t>
      </w:r>
      <w:r w:rsidR="007B4620" w:rsidRPr="00F63507">
        <w:rPr>
          <w:rFonts w:asciiTheme="majorHAnsi" w:hAnsiTheme="majorHAnsi"/>
        </w:rPr>
        <w:t xml:space="preserve"> voor staat</w:t>
      </w:r>
      <w:r w:rsidR="005353DB" w:rsidRPr="00F63507">
        <w:rPr>
          <w:rFonts w:asciiTheme="majorHAnsi" w:hAnsiTheme="majorHAnsi"/>
        </w:rPr>
        <w:t>. Inspirerende spr</w:t>
      </w:r>
      <w:r w:rsidRPr="00F63507">
        <w:rPr>
          <w:rFonts w:asciiTheme="majorHAnsi" w:hAnsiTheme="majorHAnsi"/>
        </w:rPr>
        <w:t xml:space="preserve">ekers zoals Dirk Mulder (ING) Cindy van </w:t>
      </w:r>
      <w:proofErr w:type="spellStart"/>
      <w:r w:rsidRPr="00F63507">
        <w:rPr>
          <w:rFonts w:asciiTheme="majorHAnsi" w:hAnsiTheme="majorHAnsi"/>
        </w:rPr>
        <w:t>Cauter</w:t>
      </w:r>
      <w:proofErr w:type="spellEnd"/>
      <w:r w:rsidRPr="00F63507">
        <w:rPr>
          <w:rFonts w:asciiTheme="majorHAnsi" w:hAnsiTheme="majorHAnsi"/>
        </w:rPr>
        <w:t xml:space="preserve"> (Trendanalist)</w:t>
      </w:r>
      <w:r w:rsidR="005353DB" w:rsidRPr="00F63507">
        <w:rPr>
          <w:rFonts w:asciiTheme="majorHAnsi" w:hAnsiTheme="majorHAnsi"/>
        </w:rPr>
        <w:t xml:space="preserve"> en </w:t>
      </w:r>
      <w:r w:rsidRPr="00F63507">
        <w:rPr>
          <w:rFonts w:asciiTheme="majorHAnsi" w:hAnsiTheme="majorHAnsi"/>
        </w:rPr>
        <w:t xml:space="preserve">drie jonge ondernemers </w:t>
      </w:r>
      <w:r w:rsidR="005353DB" w:rsidRPr="00F63507">
        <w:rPr>
          <w:rFonts w:asciiTheme="majorHAnsi" w:hAnsiTheme="majorHAnsi"/>
        </w:rPr>
        <w:t xml:space="preserve">nemen u, onder leiding </w:t>
      </w:r>
      <w:r w:rsidRPr="00F63507">
        <w:rPr>
          <w:rFonts w:asciiTheme="majorHAnsi" w:hAnsiTheme="majorHAnsi"/>
        </w:rPr>
        <w:t>van dagvoorzitter Theo Bleeker</w:t>
      </w:r>
      <w:r w:rsidR="005353DB" w:rsidRPr="00F63507">
        <w:rPr>
          <w:rFonts w:asciiTheme="majorHAnsi" w:hAnsiTheme="majorHAnsi"/>
        </w:rPr>
        <w:t xml:space="preserve"> </w:t>
      </w:r>
      <w:r w:rsidR="007B4620" w:rsidRPr="00F63507">
        <w:rPr>
          <w:rFonts w:asciiTheme="majorHAnsi" w:hAnsiTheme="majorHAnsi"/>
        </w:rPr>
        <w:t xml:space="preserve">mee naar de wereld </w:t>
      </w:r>
      <w:r w:rsidRPr="00F63507">
        <w:rPr>
          <w:rFonts w:asciiTheme="majorHAnsi" w:hAnsiTheme="majorHAnsi"/>
        </w:rPr>
        <w:t>ondernemerschap en het aankoop- en kookgedrag van generatie Y&amp;Z.</w:t>
      </w:r>
      <w:r w:rsidR="00FA1B61" w:rsidRPr="00F63507">
        <w:rPr>
          <w:rFonts w:asciiTheme="majorHAnsi" w:hAnsiTheme="majorHAnsi"/>
        </w:rPr>
        <w:t xml:space="preserve"> </w:t>
      </w:r>
      <w:r w:rsidR="00F63507" w:rsidRPr="00F63507">
        <w:rPr>
          <w:rFonts w:asciiTheme="majorHAnsi" w:hAnsiTheme="majorHAnsi"/>
        </w:rPr>
        <w:t xml:space="preserve">Wij nodigen u, in samenwerking met de ING, graag uit in de </w:t>
      </w:r>
      <w:r w:rsidR="00F63507">
        <w:rPr>
          <w:rFonts w:asciiTheme="majorHAnsi" w:hAnsiTheme="majorHAnsi"/>
        </w:rPr>
        <w:t xml:space="preserve">Amsterdam </w:t>
      </w:r>
      <w:proofErr w:type="spellStart"/>
      <w:r w:rsidR="00F63507">
        <w:rPr>
          <w:rFonts w:asciiTheme="majorHAnsi" w:hAnsiTheme="majorHAnsi"/>
        </w:rPr>
        <w:t>ArenA</w:t>
      </w:r>
      <w:proofErr w:type="spellEnd"/>
    </w:p>
    <w:p w:rsidR="007B4620" w:rsidRPr="00F63507" w:rsidRDefault="005353DB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 </w:t>
      </w:r>
      <w:r w:rsidR="007B4620" w:rsidRPr="00F63507">
        <w:rPr>
          <w:rFonts w:asciiTheme="majorHAnsi" w:hAnsiTheme="majorHAnsi"/>
        </w:rPr>
        <w:t xml:space="preserve">  </w:t>
      </w:r>
    </w:p>
    <w:p w:rsidR="00B72F05" w:rsidRPr="00F63507" w:rsidRDefault="007872CE">
      <w:pPr>
        <w:rPr>
          <w:rFonts w:asciiTheme="majorHAnsi" w:hAnsiTheme="majorHAnsi"/>
          <w:b/>
        </w:rPr>
      </w:pPr>
      <w:r w:rsidRPr="00F63507">
        <w:rPr>
          <w:rFonts w:asciiTheme="majorHAnsi" w:hAnsiTheme="majorHAnsi"/>
          <w:b/>
        </w:rPr>
        <w:t xml:space="preserve">Waar liggen </w:t>
      </w:r>
      <w:r w:rsidR="00B72F05" w:rsidRPr="00F63507">
        <w:rPr>
          <w:rFonts w:asciiTheme="majorHAnsi" w:hAnsiTheme="majorHAnsi"/>
          <w:b/>
        </w:rPr>
        <w:t>kansen</w:t>
      </w:r>
      <w:r w:rsidR="002246E5" w:rsidRPr="00F63507">
        <w:rPr>
          <w:rFonts w:asciiTheme="majorHAnsi" w:hAnsiTheme="majorHAnsi"/>
          <w:b/>
        </w:rPr>
        <w:t>?</w:t>
      </w:r>
    </w:p>
    <w:p w:rsidR="00806140" w:rsidRPr="00F63507" w:rsidRDefault="006344D7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Nieuwe </w:t>
      </w:r>
      <w:r w:rsidR="00B72F05" w:rsidRPr="00F63507">
        <w:rPr>
          <w:rFonts w:asciiTheme="majorHAnsi" w:hAnsiTheme="majorHAnsi"/>
        </w:rPr>
        <w:t>ontwikkelingen in de markt dwingt</w:t>
      </w:r>
      <w:r w:rsidRPr="00F63507">
        <w:rPr>
          <w:rFonts w:asciiTheme="majorHAnsi" w:hAnsiTheme="majorHAnsi"/>
        </w:rPr>
        <w:t xml:space="preserve"> ondernemers “anders” te gaan denken en ondernemen. Tradities worden over boor</w:t>
      </w:r>
      <w:r w:rsidR="007872CE" w:rsidRPr="00F63507">
        <w:rPr>
          <w:rFonts w:asciiTheme="majorHAnsi" w:hAnsiTheme="majorHAnsi"/>
        </w:rPr>
        <w:t xml:space="preserve">d gezet en nieuwe ontwikkelingen </w:t>
      </w:r>
      <w:r w:rsidRPr="00F63507">
        <w:rPr>
          <w:rFonts w:asciiTheme="majorHAnsi" w:hAnsiTheme="majorHAnsi"/>
        </w:rPr>
        <w:t xml:space="preserve">bieden zich talrijk aan. Ondernemers moeten excelleren, lef tonen, over grenzen </w:t>
      </w:r>
      <w:r w:rsidR="002246E5" w:rsidRPr="00F63507">
        <w:rPr>
          <w:rFonts w:asciiTheme="majorHAnsi" w:hAnsiTheme="majorHAnsi"/>
        </w:rPr>
        <w:t xml:space="preserve">heen </w:t>
      </w:r>
      <w:r w:rsidRPr="00F63507">
        <w:rPr>
          <w:rFonts w:asciiTheme="majorHAnsi" w:hAnsiTheme="majorHAnsi"/>
        </w:rPr>
        <w:t xml:space="preserve">kijken en kansen het hoofd beiden. </w:t>
      </w:r>
      <w:r w:rsidR="007872CE" w:rsidRPr="00F63507">
        <w:rPr>
          <w:rFonts w:asciiTheme="majorHAnsi" w:hAnsiTheme="majorHAnsi"/>
        </w:rPr>
        <w:t xml:space="preserve"> Onze drie genodigde ondernemers vertellen graag hun verhaal. </w:t>
      </w:r>
    </w:p>
    <w:p w:rsidR="007872CE" w:rsidRPr="00F63507" w:rsidRDefault="007872CE">
      <w:pPr>
        <w:rPr>
          <w:rFonts w:asciiTheme="majorHAnsi" w:hAnsiTheme="majorHAnsi"/>
        </w:rPr>
      </w:pPr>
    </w:p>
    <w:p w:rsidR="007872CE" w:rsidRPr="00F63507" w:rsidRDefault="007872CE">
      <w:pPr>
        <w:rPr>
          <w:rFonts w:asciiTheme="majorHAnsi" w:hAnsiTheme="majorHAnsi"/>
        </w:rPr>
      </w:pPr>
      <w:r w:rsidRPr="00F63507">
        <w:rPr>
          <w:rFonts w:asciiTheme="majorHAnsi" w:hAnsiTheme="majorHAnsi"/>
          <w:b/>
        </w:rPr>
        <w:t xml:space="preserve">Cindy van </w:t>
      </w:r>
      <w:proofErr w:type="spellStart"/>
      <w:r w:rsidRPr="00F63507">
        <w:rPr>
          <w:rFonts w:asciiTheme="majorHAnsi" w:hAnsiTheme="majorHAnsi"/>
          <w:b/>
        </w:rPr>
        <w:t>Cauter</w:t>
      </w:r>
      <w:proofErr w:type="spellEnd"/>
      <w:r w:rsidRPr="00F63507">
        <w:rPr>
          <w:rFonts w:asciiTheme="majorHAnsi" w:hAnsiTheme="majorHAnsi"/>
        </w:rPr>
        <w:t xml:space="preserve"> neemt u mee naar de wereld van generatie Y&amp;Z. Termen als keukenstr</w:t>
      </w:r>
      <w:r w:rsidR="003D1496" w:rsidRPr="00F63507">
        <w:rPr>
          <w:rFonts w:asciiTheme="majorHAnsi" w:hAnsiTheme="majorHAnsi"/>
        </w:rPr>
        <w:t>ess, nieuwe eetmogelijkheden,</w:t>
      </w:r>
      <w:r w:rsidRPr="00F63507">
        <w:rPr>
          <w:rFonts w:asciiTheme="majorHAnsi" w:hAnsiTheme="majorHAnsi"/>
        </w:rPr>
        <w:t xml:space="preserve"> eetmomenten, productkeuze, </w:t>
      </w:r>
      <w:r w:rsidR="00DB422B" w:rsidRPr="00F63507">
        <w:rPr>
          <w:rFonts w:asciiTheme="majorHAnsi" w:hAnsiTheme="majorHAnsi"/>
          <w:b/>
        </w:rPr>
        <w:t xml:space="preserve">The </w:t>
      </w:r>
      <w:proofErr w:type="spellStart"/>
      <w:r w:rsidR="00DB422B" w:rsidRPr="00F63507">
        <w:rPr>
          <w:rFonts w:asciiTheme="majorHAnsi" w:hAnsiTheme="majorHAnsi"/>
          <w:b/>
        </w:rPr>
        <w:t>Future</w:t>
      </w:r>
      <w:proofErr w:type="spellEnd"/>
      <w:r w:rsidR="00DB422B" w:rsidRPr="00F63507">
        <w:rPr>
          <w:rFonts w:asciiTheme="majorHAnsi" w:hAnsiTheme="majorHAnsi"/>
          <w:b/>
        </w:rPr>
        <w:t xml:space="preserve"> of health </w:t>
      </w:r>
      <w:r w:rsidR="00DB422B" w:rsidRPr="00F63507">
        <w:rPr>
          <w:rFonts w:asciiTheme="majorHAnsi" w:hAnsiTheme="majorHAnsi"/>
        </w:rPr>
        <w:t>passeren de revue. De klant</w:t>
      </w:r>
      <w:r w:rsidR="003D1496" w:rsidRPr="00F63507">
        <w:rPr>
          <w:rFonts w:asciiTheme="majorHAnsi" w:hAnsiTheme="majorHAnsi"/>
        </w:rPr>
        <w:t xml:space="preserve"> van morgen ervaart “beleving” </w:t>
      </w:r>
      <w:r w:rsidR="00DB422B" w:rsidRPr="00F63507">
        <w:rPr>
          <w:rFonts w:asciiTheme="majorHAnsi" w:hAnsiTheme="majorHAnsi"/>
        </w:rPr>
        <w:t>niet meer als een modewoord maar als de realiteit van alle dag.</w:t>
      </w:r>
    </w:p>
    <w:p w:rsidR="00A53A1D" w:rsidRPr="00F63507" w:rsidRDefault="00A53A1D" w:rsidP="00A53A1D">
      <w:pPr>
        <w:rPr>
          <w:rFonts w:asciiTheme="majorHAnsi" w:hAnsiTheme="majorHAnsi"/>
        </w:rPr>
      </w:pPr>
    </w:p>
    <w:p w:rsidR="002246E5" w:rsidRPr="00F63507" w:rsidRDefault="002246E5" w:rsidP="00A53A1D">
      <w:pPr>
        <w:rPr>
          <w:rFonts w:asciiTheme="majorHAnsi" w:hAnsiTheme="majorHAnsi"/>
          <w:b/>
        </w:rPr>
      </w:pPr>
      <w:r w:rsidRPr="00F63507">
        <w:rPr>
          <w:rFonts w:asciiTheme="majorHAnsi" w:hAnsiTheme="majorHAnsi"/>
          <w:b/>
        </w:rPr>
        <w:t>Uw mening telt</w:t>
      </w:r>
    </w:p>
    <w:p w:rsidR="00A53A1D" w:rsidRPr="00F63507" w:rsidRDefault="002246E5" w:rsidP="00A53A1D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Ga, </w:t>
      </w:r>
      <w:r w:rsidR="00A53A1D" w:rsidRPr="00F63507">
        <w:rPr>
          <w:rFonts w:asciiTheme="majorHAnsi" w:hAnsiTheme="majorHAnsi"/>
        </w:rPr>
        <w:t xml:space="preserve">onder </w:t>
      </w:r>
      <w:r w:rsidR="00DB422B" w:rsidRPr="00F63507">
        <w:rPr>
          <w:rFonts w:asciiTheme="majorHAnsi" w:hAnsiTheme="majorHAnsi"/>
        </w:rPr>
        <w:t>leiding van Theo Bleeker</w:t>
      </w:r>
      <w:r w:rsidR="00E057CF" w:rsidRPr="00F63507">
        <w:rPr>
          <w:rFonts w:asciiTheme="majorHAnsi" w:hAnsiTheme="majorHAnsi"/>
        </w:rPr>
        <w:t>,</w:t>
      </w:r>
      <w:r w:rsidR="00DB422B" w:rsidRPr="00F63507">
        <w:rPr>
          <w:rFonts w:asciiTheme="majorHAnsi" w:hAnsiTheme="majorHAnsi"/>
        </w:rPr>
        <w:t xml:space="preserve"> </w:t>
      </w:r>
      <w:r w:rsidR="00A53A1D" w:rsidRPr="00F63507">
        <w:rPr>
          <w:rFonts w:asciiTheme="majorHAnsi" w:hAnsiTheme="majorHAnsi"/>
        </w:rPr>
        <w:t>mee in d</w:t>
      </w:r>
      <w:r w:rsidR="00DB422B" w:rsidRPr="00F63507">
        <w:rPr>
          <w:rFonts w:asciiTheme="majorHAnsi" w:hAnsiTheme="majorHAnsi"/>
        </w:rPr>
        <w:t xml:space="preserve">iscussie met de </w:t>
      </w:r>
      <w:r w:rsidR="00A53A1D" w:rsidRPr="00F63507">
        <w:rPr>
          <w:rFonts w:asciiTheme="majorHAnsi" w:hAnsiTheme="majorHAnsi"/>
        </w:rPr>
        <w:t>expert</w:t>
      </w:r>
      <w:r w:rsidR="00DB422B" w:rsidRPr="00F63507">
        <w:rPr>
          <w:rFonts w:asciiTheme="majorHAnsi" w:hAnsiTheme="majorHAnsi"/>
        </w:rPr>
        <w:t>s</w:t>
      </w:r>
      <w:r w:rsidR="00A53A1D" w:rsidRPr="00F63507">
        <w:rPr>
          <w:rFonts w:asciiTheme="majorHAnsi" w:hAnsiTheme="majorHAnsi"/>
        </w:rPr>
        <w:t xml:space="preserve"> </w:t>
      </w:r>
      <w:r w:rsidRPr="00F63507">
        <w:rPr>
          <w:rFonts w:asciiTheme="majorHAnsi" w:hAnsiTheme="majorHAnsi"/>
        </w:rPr>
        <w:t xml:space="preserve">en collega’s </w:t>
      </w:r>
      <w:r w:rsidR="00A53A1D" w:rsidRPr="00F63507">
        <w:rPr>
          <w:rFonts w:asciiTheme="majorHAnsi" w:hAnsiTheme="majorHAnsi"/>
        </w:rPr>
        <w:t>uit de markt en verruim uw blik over de</w:t>
      </w:r>
      <w:r w:rsidR="00DB422B" w:rsidRPr="00F63507">
        <w:rPr>
          <w:rFonts w:asciiTheme="majorHAnsi" w:hAnsiTheme="majorHAnsi"/>
        </w:rPr>
        <w:t xml:space="preserve"> meerwaarde van food</w:t>
      </w:r>
      <w:r w:rsidR="00A53A1D" w:rsidRPr="00F63507">
        <w:rPr>
          <w:rFonts w:asciiTheme="majorHAnsi" w:hAnsiTheme="majorHAnsi"/>
        </w:rPr>
        <w:t>.</w:t>
      </w:r>
    </w:p>
    <w:p w:rsidR="00E057CF" w:rsidRPr="00F63507" w:rsidRDefault="00E057CF" w:rsidP="00A53A1D">
      <w:pPr>
        <w:rPr>
          <w:rFonts w:asciiTheme="majorHAnsi" w:hAnsiTheme="majorHAnsi"/>
        </w:rPr>
      </w:pPr>
    </w:p>
    <w:p w:rsidR="00E057CF" w:rsidRPr="00F63507" w:rsidRDefault="00F63507" w:rsidP="00DB422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 </w:t>
      </w:r>
      <w:proofErr w:type="spellStart"/>
      <w:r>
        <w:rPr>
          <w:rFonts w:asciiTheme="majorHAnsi" w:hAnsiTheme="majorHAnsi"/>
        </w:rPr>
        <w:t>ArenA</w:t>
      </w:r>
      <w:proofErr w:type="spellEnd"/>
      <w:r>
        <w:rPr>
          <w:rFonts w:asciiTheme="majorHAnsi" w:hAnsiTheme="majorHAnsi"/>
        </w:rPr>
        <w:t>, d</w:t>
      </w:r>
      <w:r w:rsidR="00E057CF" w:rsidRPr="00F63507">
        <w:rPr>
          <w:rFonts w:asciiTheme="majorHAnsi" w:hAnsiTheme="majorHAnsi"/>
        </w:rPr>
        <w:t>aar</w:t>
      </w:r>
      <w:r w:rsidR="003D1496" w:rsidRPr="00F63507">
        <w:rPr>
          <w:rFonts w:asciiTheme="majorHAnsi" w:hAnsiTheme="majorHAnsi"/>
        </w:rPr>
        <w:t xml:space="preserve"> voelt onze gastspreker zich enorm</w:t>
      </w:r>
      <w:r w:rsidR="00E057CF" w:rsidRPr="00F63507">
        <w:rPr>
          <w:rFonts w:asciiTheme="majorHAnsi" w:hAnsiTheme="majorHAnsi"/>
        </w:rPr>
        <w:t xml:space="preserve"> thuis. Naast dat hij supermarktondernemer is in Oldenzaal en als geen ander weet wat er leeft in de wereld van food, heeft hij nog een grote passie, namelijk: een wedstrijd leiden. Op een uni</w:t>
      </w:r>
      <w:r w:rsidR="003D1496" w:rsidRPr="00F63507">
        <w:rPr>
          <w:rFonts w:asciiTheme="majorHAnsi" w:hAnsiTheme="majorHAnsi"/>
        </w:rPr>
        <w:t>eke, inspirerende manier vertelt</w:t>
      </w:r>
      <w:r w:rsidR="00E057CF" w:rsidRPr="00F63507">
        <w:rPr>
          <w:rFonts w:asciiTheme="majorHAnsi" w:hAnsiTheme="majorHAnsi"/>
        </w:rPr>
        <w:t xml:space="preserve"> scheidsrechter </w:t>
      </w:r>
      <w:r w:rsidR="00E057CF" w:rsidRPr="00F63507">
        <w:rPr>
          <w:rFonts w:asciiTheme="majorHAnsi" w:hAnsiTheme="majorHAnsi"/>
          <w:b/>
        </w:rPr>
        <w:t>Bjorn Kuipers</w:t>
      </w:r>
      <w:r w:rsidR="00E057CF" w:rsidRPr="00F63507">
        <w:rPr>
          <w:rFonts w:asciiTheme="majorHAnsi" w:hAnsiTheme="majorHAnsi"/>
        </w:rPr>
        <w:t xml:space="preserve"> zijn verhaal over zijn passie voor voetbal, teamwork en vertrouwen.  </w:t>
      </w:r>
      <w:r w:rsidR="003D1496" w:rsidRPr="00F63507">
        <w:rPr>
          <w:rFonts w:asciiTheme="majorHAnsi" w:hAnsiTheme="majorHAnsi"/>
        </w:rPr>
        <w:t>In één woord boeiend.</w:t>
      </w:r>
    </w:p>
    <w:p w:rsidR="00E057CF" w:rsidRPr="00F63507" w:rsidRDefault="00E057CF" w:rsidP="00DB422B">
      <w:pPr>
        <w:rPr>
          <w:rFonts w:asciiTheme="majorHAnsi" w:hAnsiTheme="majorHAnsi"/>
        </w:rPr>
      </w:pPr>
    </w:p>
    <w:p w:rsidR="00A53A1D" w:rsidRPr="00F63507" w:rsidRDefault="00DB422B" w:rsidP="00DB422B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>Ook bieden wij u een voorprog</w:t>
      </w:r>
      <w:r w:rsidR="00F63507">
        <w:rPr>
          <w:rFonts w:asciiTheme="majorHAnsi" w:hAnsiTheme="majorHAnsi"/>
        </w:rPr>
        <w:t xml:space="preserve">ramma waarbij u de keuze heeft </w:t>
      </w:r>
      <w:r w:rsidRPr="00F63507">
        <w:rPr>
          <w:rFonts w:asciiTheme="majorHAnsi" w:hAnsiTheme="majorHAnsi"/>
        </w:rPr>
        <w:t>uit een rondleidin</w:t>
      </w:r>
      <w:r w:rsidR="00F63507">
        <w:rPr>
          <w:rFonts w:asciiTheme="majorHAnsi" w:hAnsiTheme="majorHAnsi"/>
        </w:rPr>
        <w:t xml:space="preserve">g in de </w:t>
      </w:r>
      <w:proofErr w:type="spellStart"/>
      <w:r w:rsidR="00F63507">
        <w:rPr>
          <w:rFonts w:asciiTheme="majorHAnsi" w:hAnsiTheme="majorHAnsi"/>
        </w:rPr>
        <w:t>ArenA</w:t>
      </w:r>
      <w:proofErr w:type="spellEnd"/>
      <w:r w:rsidRPr="00F63507">
        <w:rPr>
          <w:rFonts w:asciiTheme="majorHAnsi" w:hAnsiTheme="majorHAnsi"/>
        </w:rPr>
        <w:t xml:space="preserve"> of een bezoek aan twee ondernemers die het spelletje begrepen hebben en ingehaakt zijn op nieuwe trends; </w:t>
      </w:r>
      <w:proofErr w:type="spellStart"/>
      <w:r w:rsidRPr="00F63507">
        <w:rPr>
          <w:rFonts w:asciiTheme="majorHAnsi" w:hAnsiTheme="majorHAnsi"/>
        </w:rPr>
        <w:t>Bilder</w:t>
      </w:r>
      <w:proofErr w:type="spellEnd"/>
      <w:r w:rsidRPr="00F63507">
        <w:rPr>
          <w:rFonts w:asciiTheme="majorHAnsi" w:hAnsiTheme="majorHAnsi"/>
        </w:rPr>
        <w:t xml:space="preserve"> &amp; de </w:t>
      </w:r>
      <w:proofErr w:type="spellStart"/>
      <w:r w:rsidRPr="00F63507">
        <w:rPr>
          <w:rFonts w:asciiTheme="majorHAnsi" w:hAnsiTheme="majorHAnsi"/>
        </w:rPr>
        <w:t>Clerq</w:t>
      </w:r>
      <w:proofErr w:type="spellEnd"/>
      <w:r w:rsidRPr="00F63507">
        <w:rPr>
          <w:rFonts w:asciiTheme="majorHAnsi" w:hAnsiTheme="majorHAnsi"/>
        </w:rPr>
        <w:t xml:space="preserve"> en Ilovesla.com.</w:t>
      </w:r>
    </w:p>
    <w:p w:rsidR="00DB422B" w:rsidRPr="00F63507" w:rsidRDefault="00DB422B" w:rsidP="00DB422B">
      <w:pPr>
        <w:rPr>
          <w:rFonts w:asciiTheme="majorHAnsi" w:hAnsiTheme="majorHAnsi"/>
        </w:rPr>
      </w:pPr>
    </w:p>
    <w:p w:rsidR="00A53A1D" w:rsidRPr="00F63507" w:rsidRDefault="00E057CF" w:rsidP="00A53A1D">
      <w:pPr>
        <w:rPr>
          <w:rFonts w:asciiTheme="majorHAnsi" w:hAnsiTheme="majorHAnsi"/>
        </w:rPr>
      </w:pPr>
      <w:r w:rsidRPr="00F63507">
        <w:rPr>
          <w:rFonts w:asciiTheme="majorHAnsi" w:hAnsiTheme="majorHAnsi"/>
        </w:rPr>
        <w:t xml:space="preserve">Door op </w:t>
      </w:r>
      <w:r w:rsidRPr="00F63507">
        <w:rPr>
          <w:rFonts w:asciiTheme="majorHAnsi" w:hAnsiTheme="majorHAnsi"/>
          <w:u w:val="single"/>
        </w:rPr>
        <w:t xml:space="preserve">hier </w:t>
      </w:r>
      <w:r w:rsidRPr="00F63507">
        <w:rPr>
          <w:rFonts w:asciiTheme="majorHAnsi" w:hAnsiTheme="majorHAnsi"/>
        </w:rPr>
        <w:t>te klikken kunt u zich opgeven voor 18 nov</w:t>
      </w:r>
      <w:r w:rsidR="003D1496" w:rsidRPr="00F63507">
        <w:rPr>
          <w:rFonts w:asciiTheme="majorHAnsi" w:hAnsiTheme="majorHAnsi"/>
        </w:rPr>
        <w:t>ember en uw keuze kenbaar maken</w:t>
      </w:r>
      <w:r w:rsidR="00FA1B61" w:rsidRPr="00F63507">
        <w:rPr>
          <w:rFonts w:asciiTheme="majorHAnsi" w:hAnsiTheme="majorHAnsi"/>
        </w:rPr>
        <w:t xml:space="preserve"> voor het bezoek aan de winkels </w:t>
      </w:r>
      <w:r w:rsidR="00F63507">
        <w:rPr>
          <w:rFonts w:asciiTheme="majorHAnsi" w:hAnsiTheme="majorHAnsi"/>
        </w:rPr>
        <w:t xml:space="preserve">of een rondleiding door de </w:t>
      </w:r>
      <w:proofErr w:type="spellStart"/>
      <w:r w:rsidR="00F63507">
        <w:rPr>
          <w:rFonts w:asciiTheme="majorHAnsi" w:hAnsiTheme="majorHAnsi"/>
        </w:rPr>
        <w:t>ArenA</w:t>
      </w:r>
      <w:proofErr w:type="spellEnd"/>
      <w:r w:rsidR="00FA1B61" w:rsidRPr="00F63507">
        <w:rPr>
          <w:rFonts w:asciiTheme="majorHAnsi" w:hAnsiTheme="majorHAnsi"/>
        </w:rPr>
        <w:t>.</w:t>
      </w:r>
    </w:p>
    <w:p w:rsidR="00A53A1D" w:rsidRDefault="00A53A1D" w:rsidP="00A53A1D"/>
    <w:sectPr w:rsidR="00A53A1D" w:rsidSect="006D7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E5C38"/>
    <w:multiLevelType w:val="hybridMultilevel"/>
    <w:tmpl w:val="24D6910A"/>
    <w:lvl w:ilvl="0" w:tplc="3634E0F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20"/>
    <w:rsid w:val="002246E5"/>
    <w:rsid w:val="003D1496"/>
    <w:rsid w:val="005353DB"/>
    <w:rsid w:val="006344D7"/>
    <w:rsid w:val="006D7828"/>
    <w:rsid w:val="006F20B0"/>
    <w:rsid w:val="006F234A"/>
    <w:rsid w:val="007872CE"/>
    <w:rsid w:val="007B4620"/>
    <w:rsid w:val="00806140"/>
    <w:rsid w:val="00A53A1D"/>
    <w:rsid w:val="00B72F05"/>
    <w:rsid w:val="00BA601C"/>
    <w:rsid w:val="00DB422B"/>
    <w:rsid w:val="00E057CF"/>
    <w:rsid w:val="00EA45A7"/>
    <w:rsid w:val="00F63507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98D6A43-2455-411D-8BCE-4C2BBF6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 inst Nederland</dc:creator>
  <cp:keywords/>
  <dc:description/>
  <cp:lastModifiedBy>miriam Endendijk</cp:lastModifiedBy>
  <cp:revision>4</cp:revision>
  <dcterms:created xsi:type="dcterms:W3CDTF">2014-10-09T15:50:00Z</dcterms:created>
  <dcterms:modified xsi:type="dcterms:W3CDTF">2014-10-09T16:41:00Z</dcterms:modified>
</cp:coreProperties>
</file>